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53C40" w14:textId="6569EC79" w:rsidR="0012046E" w:rsidRDefault="007046D4">
      <w:r>
        <w:t>27.  (55. ) izvanredna</w:t>
      </w:r>
      <w:r w:rsidR="002A652D">
        <w:t xml:space="preserve"> sjednica Nadzornog odbora T. D. „Trogir Holding d. o. o. Trogir održana je 06. travnja 2020 godine u elektronskoj formi uslijed epidemije virusa COVID-19.</w:t>
      </w:r>
    </w:p>
    <w:p w14:paraId="2BA1D013" w14:textId="7D60318D" w:rsidR="002A652D" w:rsidRDefault="002A652D">
      <w:r>
        <w:t>Sjednici prisustvuju; Ivan Emer, predsjednik Nadzornog odbora i Božidar Miše, predsjednik uprave</w:t>
      </w:r>
    </w:p>
    <w:p w14:paraId="6E59D70B" w14:textId="2F0D69F6" w:rsidR="002A652D" w:rsidRDefault="002A652D">
      <w:r>
        <w:t>Članovima Nadzornog odbora putem elektroničke pošte dostavljen je poziv za  27. (55) sjednicu Nadzornog odbora, prijedlog Odluka koje se treba</w:t>
      </w:r>
      <w:r w:rsidR="00E119F6">
        <w:t>ju</w:t>
      </w:r>
      <w:r>
        <w:t xml:space="preserve"> donijeti na sjednici.</w:t>
      </w:r>
    </w:p>
    <w:p w14:paraId="51368DC6" w14:textId="77777777" w:rsidR="002A652D" w:rsidRDefault="002A652D" w:rsidP="002A652D">
      <w:pPr>
        <w:tabs>
          <w:tab w:val="left" w:pos="3900"/>
        </w:tabs>
        <w:jc w:val="center"/>
      </w:pPr>
    </w:p>
    <w:p w14:paraId="61B8D13A" w14:textId="0E9CB5FF" w:rsidR="002A652D" w:rsidRDefault="002A652D" w:rsidP="002A652D">
      <w:pPr>
        <w:tabs>
          <w:tab w:val="left" w:pos="3900"/>
        </w:tabs>
        <w:jc w:val="center"/>
      </w:pPr>
      <w:r>
        <w:t>DNEVNI RED</w:t>
      </w:r>
    </w:p>
    <w:p w14:paraId="2CFEB634" w14:textId="0F5DCEAE" w:rsidR="002A652D" w:rsidRDefault="002A652D" w:rsidP="002A652D">
      <w:pPr>
        <w:pStyle w:val="Odlomakpopisa"/>
        <w:numPr>
          <w:ilvl w:val="0"/>
          <w:numId w:val="2"/>
        </w:numPr>
      </w:pPr>
      <w:r>
        <w:t>Usvajanje zapisnika sa 26. (54) sjednice Nadzornog odbora od 19. veljače 2020. godine</w:t>
      </w:r>
    </w:p>
    <w:p w14:paraId="1CCEA203" w14:textId="4A5D4A30" w:rsidR="002A652D" w:rsidRDefault="002A652D" w:rsidP="002A652D">
      <w:pPr>
        <w:pStyle w:val="Odlomakpopisa"/>
        <w:numPr>
          <w:ilvl w:val="0"/>
          <w:numId w:val="2"/>
        </w:numPr>
      </w:pPr>
      <w:r>
        <w:t>Prijedlog odluke o izmjeni Pravilnika o radu</w:t>
      </w:r>
    </w:p>
    <w:p w14:paraId="77F3E5A1" w14:textId="62BD5BA7" w:rsidR="002A652D" w:rsidRDefault="002A652D" w:rsidP="002A652D">
      <w:pPr>
        <w:pStyle w:val="Odlomakpopisa"/>
      </w:pPr>
    </w:p>
    <w:p w14:paraId="630D546D" w14:textId="11D6CEE2" w:rsidR="002A652D" w:rsidRDefault="002A652D" w:rsidP="002A652D">
      <w:r>
        <w:t>Donesene su slijedeće Odluke;</w:t>
      </w:r>
    </w:p>
    <w:p w14:paraId="78CB7835" w14:textId="67BAC95C" w:rsidR="002A652D" w:rsidRDefault="002A652D" w:rsidP="00FF5D30">
      <w:pPr>
        <w:tabs>
          <w:tab w:val="left" w:pos="3315"/>
        </w:tabs>
        <w:jc w:val="center"/>
      </w:pPr>
      <w:r>
        <w:t>ODLUKA</w:t>
      </w:r>
    </w:p>
    <w:p w14:paraId="06816C58" w14:textId="723201DC" w:rsidR="00FF5D30" w:rsidRDefault="00FF5D30" w:rsidP="00FF5D30">
      <w:pPr>
        <w:pStyle w:val="Bezproreda"/>
      </w:pPr>
      <w:r>
        <w:t>Daje se suglasnost na izmjene Pravilnika o radu Trogir Holding d. o. o. koji je donijela uprava društva</w:t>
      </w:r>
    </w:p>
    <w:p w14:paraId="037E4970" w14:textId="03CBB54D" w:rsidR="00FF5D30" w:rsidRDefault="00FF5D30" w:rsidP="00FF5D30">
      <w:pPr>
        <w:pStyle w:val="Bezproreda"/>
      </w:pPr>
      <w:r>
        <w:t>Trogir Holding d. o. o. (Klasa: 030-01/19-01/24 Ur.broj:2184/01-10-06/001-19-2 od dana 27. lipnja 2019.godine, stupio na snagu dana 05. srpnja 2019. godine.</w:t>
      </w:r>
    </w:p>
    <w:p w14:paraId="38F70D82" w14:textId="78CE1974" w:rsidR="00FF5D30" w:rsidRDefault="00FF5D30" w:rsidP="00FF5D30"/>
    <w:p w14:paraId="15B36031" w14:textId="23BAE6B2" w:rsidR="00FF5D30" w:rsidRDefault="00FF5D30" w:rsidP="00FF5D30">
      <w:pPr>
        <w:jc w:val="center"/>
      </w:pPr>
      <w:r>
        <w:t>ODLUKA</w:t>
      </w:r>
    </w:p>
    <w:p w14:paraId="54310D16" w14:textId="7FF19F94" w:rsidR="00FF5D30" w:rsidRDefault="00FF5D30" w:rsidP="00FF5D30">
      <w:pPr>
        <w:pStyle w:val="Bezproreda"/>
      </w:pPr>
      <w:r>
        <w:t>Daje se suglasnost na Izmjene Pravilnika o unutarnjoj organizaciji rada i sistematizaciji radnih mjesta Trogir Holding d. o. o. koji je donijela Uprava društva Trogir Holding d. o. o. (Klasa: 030-01/19-01718 Ur.broj: 2184/01-10-06/001-19-5 od dana 7. lipnja 2019.godine stupio na snagu dana 15. lipnja 2019. godine, dalje u tekstu Pravilnik),</w:t>
      </w:r>
    </w:p>
    <w:p w14:paraId="7383E0EE" w14:textId="08324273" w:rsidR="00FF5D30" w:rsidRDefault="00FF5D30" w:rsidP="00FF5D30">
      <w:pPr>
        <w:pStyle w:val="Bezproreda"/>
      </w:pPr>
      <w:r>
        <w:t>i I. Izmjene Pravilnika o unutarnjoj organizaciji rada i sistematizaciji radnih mjesta Trogir Holding d. o. o. koji je donijela Uprava društva Trogir Holding d. o. o. (Klasa: 030-01/19-01/1-01/18 Ur.broj: 2184/01-10-06/001-19-12 od dana 22. studenog 2019. godine stupile na snagu dana 30. studenog 2020. godine, dalje u tekstu; Pravilnik) na način da se:</w:t>
      </w:r>
    </w:p>
    <w:p w14:paraId="0B2BD9D2" w14:textId="2C500EEE" w:rsidR="00FF5D30" w:rsidRDefault="00FF5D30" w:rsidP="00FF5D30">
      <w:pPr>
        <w:pStyle w:val="Bezproreda"/>
      </w:pPr>
    </w:p>
    <w:p w14:paraId="1659786F" w14:textId="5F0EE3BF" w:rsidR="00FF5D30" w:rsidRDefault="00FF5D30" w:rsidP="00FF5D30">
      <w:pPr>
        <w:pStyle w:val="Bezproreda"/>
      </w:pPr>
      <w:r>
        <w:t xml:space="preserve">-smanji koeficijent  svim radnicima </w:t>
      </w:r>
      <w:r w:rsidR="00260E6A">
        <w:t>Trogir Holding d. o. o. za 5 postotnih poena u odnosu na postojeći koeficijent kao osnovicu sukladno važećem Pravilniku čiji koeficijenti iznose 2,0 ili su veći</w:t>
      </w:r>
    </w:p>
    <w:p w14:paraId="752458BF" w14:textId="77777777" w:rsidR="00260E6A" w:rsidRDefault="00260E6A" w:rsidP="00FF5D30">
      <w:pPr>
        <w:pStyle w:val="Bezproreda"/>
      </w:pPr>
    </w:p>
    <w:p w14:paraId="5943F253" w14:textId="1A43F14C" w:rsidR="00260E6A" w:rsidRDefault="00260E6A" w:rsidP="00FF5D30">
      <w:pPr>
        <w:pStyle w:val="Bezproreda"/>
      </w:pPr>
      <w:r>
        <w:t>-poveća koeficijent za 0,08 postotnih poena u odnosu na postojeći koeficijent 1,00, odnosno povećanje koeficijenata za 0,03 postotna poena, za radna mjesta čiji koeficijenti iznose 1,05 sukladno važećem Pravilniku</w:t>
      </w:r>
    </w:p>
    <w:p w14:paraId="077072D2" w14:textId="77777777" w:rsidR="00FF5D30" w:rsidRPr="00FF5D30" w:rsidRDefault="00FF5D30" w:rsidP="00FF5D30">
      <w:pPr>
        <w:pStyle w:val="Bezproreda"/>
      </w:pPr>
    </w:p>
    <w:sectPr w:rsidR="00FF5D30" w:rsidRPr="00FF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5CB"/>
    <w:multiLevelType w:val="hybridMultilevel"/>
    <w:tmpl w:val="8584A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A6212"/>
    <w:multiLevelType w:val="hybridMultilevel"/>
    <w:tmpl w:val="078CE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6E"/>
    <w:rsid w:val="0012046E"/>
    <w:rsid w:val="00260E6A"/>
    <w:rsid w:val="002A652D"/>
    <w:rsid w:val="007046D4"/>
    <w:rsid w:val="00D80BF0"/>
    <w:rsid w:val="00E119F6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754E"/>
  <w15:chartTrackingRefBased/>
  <w15:docId w15:val="{468394BC-704B-41E3-BBB8-3B2AAFAE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652D"/>
    <w:pPr>
      <w:ind w:left="720"/>
      <w:contextualSpacing/>
    </w:pPr>
  </w:style>
  <w:style w:type="paragraph" w:styleId="Bezproreda">
    <w:name w:val="No Spacing"/>
    <w:uiPriority w:val="1"/>
    <w:qFormat/>
    <w:rsid w:val="00FF5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Ivanišević</dc:creator>
  <cp:keywords/>
  <dc:description/>
  <cp:lastModifiedBy>Mirjana Đirlić</cp:lastModifiedBy>
  <cp:revision>2</cp:revision>
  <dcterms:created xsi:type="dcterms:W3CDTF">2020-09-23T05:52:00Z</dcterms:created>
  <dcterms:modified xsi:type="dcterms:W3CDTF">2020-09-23T05:52:00Z</dcterms:modified>
</cp:coreProperties>
</file>